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Ansi="方正仿宋_GBK" w:eastAsia="方正黑体_GBK"/>
        </w:rPr>
      </w:pPr>
      <w:r>
        <w:rPr>
          <w:rFonts w:hint="eastAsia" w:hAnsi="方正仿宋_GBK" w:eastAsia="方正黑体_GBK"/>
        </w:rPr>
        <w:t>附件</w:t>
      </w:r>
    </w:p>
    <w:p>
      <w:pPr>
        <w:jc w:val="left"/>
        <w:rPr>
          <w:rFonts w:eastAsia="方正黑体_GBK"/>
          <w:sz w:val="44"/>
          <w:szCs w:val="44"/>
        </w:rPr>
      </w:pPr>
    </w:p>
    <w:p>
      <w:pPr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南京市知识产权运营服务体系</w:t>
      </w:r>
      <w:bookmarkStart w:id="0" w:name="_GoBack"/>
      <w:bookmarkEnd w:id="0"/>
      <w:r>
        <w:rPr>
          <w:rFonts w:hint="eastAsia" w:eastAsia="方正小标宋_GBK"/>
          <w:sz w:val="44"/>
          <w:szCs w:val="44"/>
        </w:rPr>
        <w:t>建设重点工作分解表</w:t>
      </w:r>
    </w:p>
    <w:tbl>
      <w:tblPr>
        <w:tblStyle w:val="4"/>
        <w:tblW w:w="14111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1"/>
        <w:gridCol w:w="1479"/>
        <w:gridCol w:w="8103"/>
        <w:gridCol w:w="379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  <w:tblHeader/>
        </w:trPr>
        <w:tc>
          <w:tcPr>
            <w:tcW w:w="73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hAnsi="方正仿宋_GBK" w:eastAsia="方正黑体_GBK"/>
                <w:sz w:val="21"/>
                <w:szCs w:val="21"/>
              </w:rPr>
              <w:t>序号</w:t>
            </w:r>
          </w:p>
        </w:tc>
        <w:tc>
          <w:tcPr>
            <w:tcW w:w="14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pStyle w:val="5"/>
              <w:widowControl/>
              <w:autoSpaceDE/>
              <w:autoSpaceDN/>
              <w:adjustRightInd/>
              <w:textAlignment w:val="center"/>
              <w:rPr>
                <w:rFonts w:ascii="方正黑体_GBK" w:hAnsi="方正仿宋_GBK" w:eastAsia="方正黑体_GBK"/>
                <w:snapToGrid/>
                <w:kern w:val="2"/>
                <w:szCs w:val="21"/>
              </w:rPr>
            </w:pPr>
            <w:r>
              <w:rPr>
                <w:rFonts w:hint="eastAsia" w:ascii="方正黑体_GBK" w:hAnsi="方正仿宋_GBK" w:eastAsia="方正黑体_GBK"/>
                <w:snapToGrid/>
                <w:kern w:val="2"/>
                <w:szCs w:val="21"/>
              </w:rPr>
              <w:t>时间节点</w:t>
            </w:r>
          </w:p>
        </w:tc>
        <w:tc>
          <w:tcPr>
            <w:tcW w:w="810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pStyle w:val="5"/>
              <w:widowControl/>
              <w:autoSpaceDE/>
              <w:autoSpaceDN/>
              <w:adjustRightInd/>
              <w:textAlignment w:val="center"/>
              <w:rPr>
                <w:rFonts w:ascii="方正黑体_GBK" w:hAnsi="方正仿宋_GBK" w:eastAsia="方正黑体_GBK"/>
                <w:snapToGrid/>
                <w:kern w:val="2"/>
                <w:szCs w:val="21"/>
              </w:rPr>
            </w:pPr>
            <w:r>
              <w:rPr>
                <w:rFonts w:hint="eastAsia" w:ascii="方正黑体_GBK" w:hAnsi="方正仿宋_GBK" w:eastAsia="方正黑体_GBK"/>
                <w:snapToGrid/>
                <w:kern w:val="2"/>
                <w:szCs w:val="21"/>
              </w:rPr>
              <w:t>完成目标</w:t>
            </w:r>
          </w:p>
        </w:tc>
        <w:tc>
          <w:tcPr>
            <w:tcW w:w="379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hAnsi="方正仿宋_GBK" w:eastAsia="方正黑体_GBK"/>
                <w:sz w:val="21"/>
                <w:szCs w:val="21"/>
              </w:rPr>
              <w:t>责任单位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73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1</w:t>
            </w:r>
          </w:p>
        </w:tc>
        <w:tc>
          <w:tcPr>
            <w:tcW w:w="14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2018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年</w:t>
            </w:r>
            <w:r>
              <w:rPr>
                <w:rFonts w:ascii="方正书宋_GBK" w:eastAsia="方正书宋_GBK"/>
                <w:sz w:val="21"/>
                <w:szCs w:val="21"/>
              </w:rPr>
              <w:t>9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月</w:t>
            </w:r>
          </w:p>
        </w:tc>
        <w:tc>
          <w:tcPr>
            <w:tcW w:w="810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制定全市知识产权运营服务体系建设实施方案，以市政府名义颁布，并报国家知识产权局备案</w:t>
            </w:r>
          </w:p>
        </w:tc>
        <w:tc>
          <w:tcPr>
            <w:tcW w:w="379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市科委（市知识产权局）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73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2</w:t>
            </w:r>
          </w:p>
        </w:tc>
        <w:tc>
          <w:tcPr>
            <w:tcW w:w="14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2018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年</w:t>
            </w:r>
            <w:r>
              <w:rPr>
                <w:rFonts w:ascii="方正书宋_GBK" w:eastAsia="方正书宋_GBK"/>
                <w:sz w:val="21"/>
                <w:szCs w:val="21"/>
              </w:rPr>
              <w:t>9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月</w:t>
            </w:r>
          </w:p>
        </w:tc>
        <w:tc>
          <w:tcPr>
            <w:tcW w:w="810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完成知识产权质押融资风险补助系统上线测试</w:t>
            </w:r>
          </w:p>
        </w:tc>
        <w:tc>
          <w:tcPr>
            <w:tcW w:w="379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市科委（市知识产权局）、市财政局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73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3</w:t>
            </w:r>
          </w:p>
        </w:tc>
        <w:tc>
          <w:tcPr>
            <w:tcW w:w="14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2018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年</w:t>
            </w:r>
            <w:r>
              <w:rPr>
                <w:rFonts w:ascii="方正书宋_GBK" w:eastAsia="方正书宋_GBK"/>
                <w:sz w:val="21"/>
                <w:szCs w:val="21"/>
              </w:rPr>
              <w:t>9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月</w:t>
            </w:r>
          </w:p>
        </w:tc>
        <w:tc>
          <w:tcPr>
            <w:tcW w:w="810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启动建设高价值专利培育中心、重大专利转化项目、培育高价值专利组合工作</w:t>
            </w:r>
          </w:p>
        </w:tc>
        <w:tc>
          <w:tcPr>
            <w:tcW w:w="379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市科委（市知识产权局）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73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4</w:t>
            </w:r>
          </w:p>
        </w:tc>
        <w:tc>
          <w:tcPr>
            <w:tcW w:w="14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2018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年</w:t>
            </w:r>
            <w:r>
              <w:rPr>
                <w:rFonts w:ascii="方正书宋_GBK" w:eastAsia="方正书宋_GBK"/>
                <w:sz w:val="21"/>
                <w:szCs w:val="21"/>
              </w:rPr>
              <w:t>10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月</w:t>
            </w:r>
          </w:p>
        </w:tc>
        <w:tc>
          <w:tcPr>
            <w:tcW w:w="810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根据颁布的实施方案，制定国拨专项资金管理办法，与市财政局共同颁布</w:t>
            </w:r>
          </w:p>
        </w:tc>
        <w:tc>
          <w:tcPr>
            <w:tcW w:w="379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市科委（市知识产权局）、市财政局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73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5</w:t>
            </w:r>
          </w:p>
        </w:tc>
        <w:tc>
          <w:tcPr>
            <w:tcW w:w="14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2018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年</w:t>
            </w:r>
            <w:r>
              <w:rPr>
                <w:rFonts w:ascii="方正书宋_GBK" w:eastAsia="方正书宋_GBK"/>
                <w:sz w:val="21"/>
                <w:szCs w:val="21"/>
              </w:rPr>
              <w:t>10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月</w:t>
            </w:r>
          </w:p>
        </w:tc>
        <w:tc>
          <w:tcPr>
            <w:tcW w:w="810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制定南京市知识产权公共服务平台培育管理办法</w:t>
            </w:r>
          </w:p>
        </w:tc>
        <w:tc>
          <w:tcPr>
            <w:tcW w:w="379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市科委（市知识产权局）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73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6</w:t>
            </w:r>
          </w:p>
        </w:tc>
        <w:tc>
          <w:tcPr>
            <w:tcW w:w="14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2018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年</w:t>
            </w:r>
            <w:r>
              <w:rPr>
                <w:rFonts w:ascii="方正书宋_GBK" w:eastAsia="方正书宋_GBK"/>
                <w:sz w:val="21"/>
                <w:szCs w:val="21"/>
              </w:rPr>
              <w:t>10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月</w:t>
            </w:r>
          </w:p>
        </w:tc>
        <w:tc>
          <w:tcPr>
            <w:tcW w:w="810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中国（南京）知识产权保护中心正式运营</w:t>
            </w:r>
          </w:p>
        </w:tc>
        <w:tc>
          <w:tcPr>
            <w:tcW w:w="379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市科委（市知识产权局）、江北新区、保护中心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73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7</w:t>
            </w:r>
          </w:p>
        </w:tc>
        <w:tc>
          <w:tcPr>
            <w:tcW w:w="14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2018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年</w:t>
            </w:r>
            <w:r>
              <w:rPr>
                <w:rFonts w:ascii="方正书宋_GBK" w:eastAsia="方正书宋_GBK"/>
                <w:sz w:val="21"/>
                <w:szCs w:val="21"/>
              </w:rPr>
              <w:t>10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月</w:t>
            </w:r>
          </w:p>
        </w:tc>
        <w:tc>
          <w:tcPr>
            <w:tcW w:w="810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召开第三届紫金知识产权国际峰会</w:t>
            </w:r>
          </w:p>
        </w:tc>
        <w:tc>
          <w:tcPr>
            <w:tcW w:w="379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市科委（市知识产权局）、江北新区、江宁区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73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8</w:t>
            </w:r>
          </w:p>
        </w:tc>
        <w:tc>
          <w:tcPr>
            <w:tcW w:w="14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2018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年</w:t>
            </w:r>
            <w:r>
              <w:rPr>
                <w:rFonts w:ascii="方正书宋_GBK" w:eastAsia="方正书宋_GBK"/>
                <w:sz w:val="21"/>
                <w:szCs w:val="21"/>
              </w:rPr>
              <w:t>11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月</w:t>
            </w:r>
          </w:p>
        </w:tc>
        <w:tc>
          <w:tcPr>
            <w:tcW w:w="810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完成知识产权金融创新中心建设方案</w:t>
            </w:r>
          </w:p>
        </w:tc>
        <w:tc>
          <w:tcPr>
            <w:tcW w:w="379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市科委（市知识产权局）、江北新区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73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9</w:t>
            </w:r>
          </w:p>
        </w:tc>
        <w:tc>
          <w:tcPr>
            <w:tcW w:w="14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2018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年</w:t>
            </w:r>
            <w:r>
              <w:rPr>
                <w:rFonts w:ascii="方正书宋_GBK" w:eastAsia="方正书宋_GBK"/>
                <w:sz w:val="21"/>
                <w:szCs w:val="21"/>
              </w:rPr>
              <w:t>11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月</w:t>
            </w:r>
          </w:p>
        </w:tc>
        <w:tc>
          <w:tcPr>
            <w:tcW w:w="810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南京江宁国家知识产权服务业集聚区主载体正式运营，发布三年规划及行动方案</w:t>
            </w:r>
          </w:p>
        </w:tc>
        <w:tc>
          <w:tcPr>
            <w:tcW w:w="379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江宁区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73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10</w:t>
            </w:r>
          </w:p>
        </w:tc>
        <w:tc>
          <w:tcPr>
            <w:tcW w:w="14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2018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年</w:t>
            </w:r>
            <w:r>
              <w:rPr>
                <w:rFonts w:ascii="方正书宋_GBK" w:eastAsia="方正书宋_GBK"/>
                <w:sz w:val="21"/>
                <w:szCs w:val="21"/>
              </w:rPr>
              <w:t>11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月</w:t>
            </w:r>
          </w:p>
        </w:tc>
        <w:tc>
          <w:tcPr>
            <w:tcW w:w="810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出台知识产权托管办法，并在省级以上孵化器进行试点</w:t>
            </w:r>
          </w:p>
        </w:tc>
        <w:tc>
          <w:tcPr>
            <w:tcW w:w="379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市科委（市知识产权局）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73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11</w:t>
            </w:r>
          </w:p>
        </w:tc>
        <w:tc>
          <w:tcPr>
            <w:tcW w:w="14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2018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年</w:t>
            </w:r>
            <w:r>
              <w:rPr>
                <w:rFonts w:ascii="方正书宋_GBK" w:eastAsia="方正书宋_GBK"/>
                <w:sz w:val="21"/>
                <w:szCs w:val="21"/>
              </w:rPr>
              <w:t>11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月</w:t>
            </w:r>
          </w:p>
        </w:tc>
        <w:tc>
          <w:tcPr>
            <w:tcW w:w="810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启动在宁高校知识产权运营机构建设工作</w:t>
            </w:r>
          </w:p>
        </w:tc>
        <w:tc>
          <w:tcPr>
            <w:tcW w:w="379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市科委（市知识产权局）、有关高校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73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12</w:t>
            </w:r>
          </w:p>
        </w:tc>
        <w:tc>
          <w:tcPr>
            <w:tcW w:w="14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2019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年</w:t>
            </w:r>
            <w:r>
              <w:rPr>
                <w:rFonts w:ascii="方正书宋_GBK" w:eastAsia="方正书宋_GBK"/>
                <w:sz w:val="21"/>
                <w:szCs w:val="21"/>
              </w:rPr>
              <w:t>2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月</w:t>
            </w:r>
          </w:p>
        </w:tc>
        <w:tc>
          <w:tcPr>
            <w:tcW w:w="810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组建产业知识产权保护联盟（含海外）</w:t>
            </w:r>
          </w:p>
        </w:tc>
        <w:tc>
          <w:tcPr>
            <w:tcW w:w="379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市科委（市知识产权局）、有关园区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73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13</w:t>
            </w:r>
          </w:p>
        </w:tc>
        <w:tc>
          <w:tcPr>
            <w:tcW w:w="14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2019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年</w:t>
            </w:r>
            <w:r>
              <w:rPr>
                <w:rFonts w:ascii="方正书宋_GBK" w:eastAsia="方正书宋_GBK"/>
                <w:sz w:val="21"/>
                <w:szCs w:val="21"/>
              </w:rPr>
              <w:t>3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月</w:t>
            </w:r>
          </w:p>
        </w:tc>
        <w:tc>
          <w:tcPr>
            <w:tcW w:w="810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启动知识产权运营人才库建设</w:t>
            </w:r>
          </w:p>
        </w:tc>
        <w:tc>
          <w:tcPr>
            <w:tcW w:w="379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市科委（市知识产权局）、市委组织部（市人才办）、市人社局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73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14</w:t>
            </w:r>
          </w:p>
        </w:tc>
        <w:tc>
          <w:tcPr>
            <w:tcW w:w="14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2019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年</w:t>
            </w:r>
            <w:r>
              <w:rPr>
                <w:rFonts w:ascii="方正书宋_GBK" w:eastAsia="方正书宋_GBK"/>
                <w:sz w:val="21"/>
                <w:szCs w:val="21"/>
              </w:rPr>
              <w:t>3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月</w:t>
            </w:r>
          </w:p>
        </w:tc>
        <w:tc>
          <w:tcPr>
            <w:tcW w:w="810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启动保护中心数据库、专家库建设</w:t>
            </w:r>
          </w:p>
        </w:tc>
        <w:tc>
          <w:tcPr>
            <w:tcW w:w="379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市科委（市知识产权局）、保护中心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73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15</w:t>
            </w:r>
          </w:p>
        </w:tc>
        <w:tc>
          <w:tcPr>
            <w:tcW w:w="14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2019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年</w:t>
            </w:r>
            <w:r>
              <w:rPr>
                <w:rFonts w:ascii="方正书宋_GBK" w:eastAsia="方正书宋_GBK"/>
                <w:sz w:val="21"/>
                <w:szCs w:val="21"/>
              </w:rPr>
              <w:t>5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月</w:t>
            </w:r>
          </w:p>
        </w:tc>
        <w:tc>
          <w:tcPr>
            <w:tcW w:w="810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制定知识产权强企计划</w:t>
            </w:r>
          </w:p>
        </w:tc>
        <w:tc>
          <w:tcPr>
            <w:tcW w:w="379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市科委（市知识产权局）、市经信委、市商务局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73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16</w:t>
            </w:r>
          </w:p>
        </w:tc>
        <w:tc>
          <w:tcPr>
            <w:tcW w:w="14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2019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年</w:t>
            </w:r>
            <w:r>
              <w:rPr>
                <w:rFonts w:ascii="方正书宋_GBK" w:eastAsia="方正书宋_GBK"/>
                <w:sz w:val="21"/>
                <w:szCs w:val="21"/>
              </w:rPr>
              <w:t>6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月</w:t>
            </w:r>
          </w:p>
        </w:tc>
        <w:tc>
          <w:tcPr>
            <w:tcW w:w="810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制定知识产权多元化组合发展计划</w:t>
            </w:r>
          </w:p>
        </w:tc>
        <w:tc>
          <w:tcPr>
            <w:tcW w:w="379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市科委（市知识产权局）、市工商局、市经信委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73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17</w:t>
            </w:r>
          </w:p>
        </w:tc>
        <w:tc>
          <w:tcPr>
            <w:tcW w:w="14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2019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年</w:t>
            </w:r>
            <w:r>
              <w:rPr>
                <w:rFonts w:ascii="方正书宋_GBK" w:eastAsia="方正书宋_GBK"/>
                <w:sz w:val="21"/>
                <w:szCs w:val="21"/>
              </w:rPr>
              <w:t>6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月</w:t>
            </w:r>
          </w:p>
        </w:tc>
        <w:tc>
          <w:tcPr>
            <w:tcW w:w="810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完成市知识产权运营基金建设构架、出台管理办法、成立基金管理公司</w:t>
            </w:r>
          </w:p>
        </w:tc>
        <w:tc>
          <w:tcPr>
            <w:tcW w:w="379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市科委（市知识产权局）、市财政局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73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18</w:t>
            </w:r>
          </w:p>
        </w:tc>
        <w:tc>
          <w:tcPr>
            <w:tcW w:w="14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2019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年</w:t>
            </w:r>
            <w:r>
              <w:rPr>
                <w:rFonts w:ascii="方正书宋_GBK" w:eastAsia="方正书宋_GBK"/>
                <w:sz w:val="21"/>
                <w:szCs w:val="21"/>
              </w:rPr>
              <w:t>9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月</w:t>
            </w:r>
          </w:p>
        </w:tc>
        <w:tc>
          <w:tcPr>
            <w:tcW w:w="810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完成知识产权金融大数据研究院建设</w:t>
            </w:r>
          </w:p>
        </w:tc>
        <w:tc>
          <w:tcPr>
            <w:tcW w:w="379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市科委（市知识产权局）、江北新区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73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19</w:t>
            </w:r>
          </w:p>
        </w:tc>
        <w:tc>
          <w:tcPr>
            <w:tcW w:w="14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2019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年</w:t>
            </w:r>
            <w:r>
              <w:rPr>
                <w:rFonts w:ascii="方正书宋_GBK" w:eastAsia="方正书宋_GBK"/>
                <w:sz w:val="21"/>
                <w:szCs w:val="21"/>
              </w:rPr>
              <w:t>10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月</w:t>
            </w:r>
          </w:p>
        </w:tc>
        <w:tc>
          <w:tcPr>
            <w:tcW w:w="810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新增知识产权专业特色服务平台</w:t>
            </w:r>
            <w:r>
              <w:rPr>
                <w:rFonts w:ascii="方正书宋_GBK" w:eastAsia="方正书宋_GBK"/>
                <w:sz w:val="21"/>
                <w:szCs w:val="21"/>
              </w:rPr>
              <w:t>3-5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个，获批２个省级以上平台</w:t>
            </w:r>
          </w:p>
        </w:tc>
        <w:tc>
          <w:tcPr>
            <w:tcW w:w="379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市科委（市知识产权局）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73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20</w:t>
            </w:r>
          </w:p>
        </w:tc>
        <w:tc>
          <w:tcPr>
            <w:tcW w:w="14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2019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年12月</w:t>
            </w:r>
          </w:p>
        </w:tc>
        <w:tc>
          <w:tcPr>
            <w:tcW w:w="810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pStyle w:val="6"/>
              <w:widowControl/>
              <w:textAlignment w:val="center"/>
              <w:rPr>
                <w:rFonts w:ascii="方正书宋_GBK" w:hAnsi="方正仿宋_GBK" w:eastAsia="方正书宋_GBK"/>
                <w:szCs w:val="21"/>
              </w:rPr>
            </w:pPr>
            <w:r>
              <w:rPr>
                <w:rFonts w:hint="eastAsia" w:ascii="方正书宋_GBK" w:hAnsi="方正仿宋_GBK" w:eastAsia="方正书宋_GBK"/>
                <w:szCs w:val="21"/>
              </w:rPr>
              <w:t>建立知识产权维权援助网络全覆盖</w:t>
            </w:r>
          </w:p>
        </w:tc>
        <w:tc>
          <w:tcPr>
            <w:tcW w:w="379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pStyle w:val="6"/>
              <w:widowControl/>
              <w:textAlignment w:val="center"/>
              <w:rPr>
                <w:rFonts w:ascii="方正书宋_GBK" w:hAnsi="方正仿宋_GBK" w:eastAsia="方正书宋_GBK"/>
                <w:w w:val="90"/>
                <w:szCs w:val="21"/>
              </w:rPr>
            </w:pPr>
            <w:r>
              <w:rPr>
                <w:rFonts w:hint="eastAsia" w:ascii="方正书宋_GBK" w:hAnsi="方正仿宋_GBK" w:eastAsia="方正书宋_GBK"/>
                <w:w w:val="90"/>
                <w:szCs w:val="21"/>
              </w:rPr>
              <w:t>市科委（市知识产权局）、江北新区、各区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73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21</w:t>
            </w:r>
          </w:p>
        </w:tc>
        <w:tc>
          <w:tcPr>
            <w:tcW w:w="14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2019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年</w:t>
            </w:r>
            <w:r>
              <w:rPr>
                <w:rFonts w:ascii="方正书宋_GBK" w:eastAsia="方正书宋_GBK"/>
                <w:sz w:val="21"/>
                <w:szCs w:val="21"/>
              </w:rPr>
              <w:t>12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月</w:t>
            </w:r>
          </w:p>
        </w:tc>
        <w:tc>
          <w:tcPr>
            <w:tcW w:w="810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完成</w:t>
            </w:r>
            <w:r>
              <w:rPr>
                <w:rFonts w:ascii="方正书宋_GBK" w:eastAsia="方正书宋_GBK"/>
                <w:sz w:val="21"/>
                <w:szCs w:val="21"/>
              </w:rPr>
              <w:t>“1+2+N"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服务平台布局，初步形成以涵盖专利、商标等在内的综合性、专业化的南京市知识产权运营服务体系</w:t>
            </w:r>
          </w:p>
        </w:tc>
        <w:tc>
          <w:tcPr>
            <w:tcW w:w="379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市科委（市知识产权局）、市工商局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73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22</w:t>
            </w:r>
          </w:p>
        </w:tc>
        <w:tc>
          <w:tcPr>
            <w:tcW w:w="14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2020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年上半年</w:t>
            </w:r>
          </w:p>
        </w:tc>
        <w:tc>
          <w:tcPr>
            <w:tcW w:w="810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全面推进各项业务，形成业务布局，完善业务流程与规则</w:t>
            </w:r>
          </w:p>
        </w:tc>
        <w:tc>
          <w:tcPr>
            <w:tcW w:w="379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市科委（市知识产权局）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73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23</w:t>
            </w:r>
          </w:p>
        </w:tc>
        <w:tc>
          <w:tcPr>
            <w:tcW w:w="14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2020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年下半年</w:t>
            </w:r>
          </w:p>
        </w:tc>
        <w:tc>
          <w:tcPr>
            <w:tcW w:w="810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保护维权、创造培育、运营交易和金融服务等业务流程化、专业化，形成可复制、可推广的经验模式，在全国形成一定的影响力</w:t>
            </w:r>
          </w:p>
        </w:tc>
        <w:tc>
          <w:tcPr>
            <w:tcW w:w="379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市科委（市知识产权局）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73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24</w:t>
            </w:r>
          </w:p>
        </w:tc>
        <w:tc>
          <w:tcPr>
            <w:tcW w:w="14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ascii="方正书宋_GBK" w:eastAsia="方正书宋_GBK"/>
                <w:sz w:val="21"/>
                <w:szCs w:val="21"/>
              </w:rPr>
              <w:t>2021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年</w:t>
            </w:r>
            <w:r>
              <w:rPr>
                <w:rFonts w:ascii="方正书宋_GBK" w:eastAsia="方正书宋_GBK"/>
                <w:sz w:val="21"/>
                <w:szCs w:val="21"/>
              </w:rPr>
              <w:t>1</w:t>
            </w: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月</w:t>
            </w:r>
          </w:p>
        </w:tc>
        <w:tc>
          <w:tcPr>
            <w:tcW w:w="810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全面完成既定目标，总结经验模式，完成国家知识产权局验收工作</w:t>
            </w:r>
          </w:p>
        </w:tc>
        <w:tc>
          <w:tcPr>
            <w:tcW w:w="379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hAnsi="方正仿宋_GBK" w:eastAsia="方正书宋_GBK"/>
                <w:sz w:val="21"/>
                <w:szCs w:val="21"/>
              </w:rPr>
              <w:t>市科委（市知识产权局）、市财政局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汉鼎简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3298B"/>
    <w:rsid w:val="6D535020"/>
    <w:rsid w:val="7AD3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0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napToGrid w:val="0"/>
      <w:spacing w:line="283" w:lineRule="auto"/>
      <w:ind w:firstLine="640" w:firstLineChars="200"/>
    </w:pPr>
    <w:rPr>
      <w:rFonts w:ascii="方正仿宋_GBK" w:eastAsia="方正仿宋_GBK"/>
      <w:bCs/>
      <w:sz w:val="32"/>
      <w:szCs w:val="32"/>
    </w:rPr>
  </w:style>
  <w:style w:type="paragraph" w:customStyle="1" w:styleId="5">
    <w:name w:val="线型"/>
    <w:basedOn w:val="1"/>
    <w:qFormat/>
    <w:uiPriority w:val="0"/>
    <w:pPr>
      <w:autoSpaceDE w:val="0"/>
      <w:autoSpaceDN w:val="0"/>
      <w:adjustRightInd w:val="0"/>
      <w:jc w:val="center"/>
    </w:pPr>
    <w:rPr>
      <w:rFonts w:ascii="汉鼎简仿宋" w:eastAsia="汉鼎简仿宋"/>
      <w:snapToGrid w:val="0"/>
      <w:kern w:val="0"/>
      <w:sz w:val="21"/>
    </w:rPr>
  </w:style>
  <w:style w:type="paragraph" w:customStyle="1" w:styleId="6">
    <w:name w:val="Char Char Char"/>
    <w:basedOn w:val="1"/>
    <w:qFormat/>
    <w:uiPriority w:val="0"/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quan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2018-11-27T08:29:00Z</dcterms:created>
  <dc:creator>liuquanmin</dc:creator>
  <cp:lastModifiedBy>liuquanmin</cp:lastModifiedBy>
  <dcterms:modified xsi:type="dcterms:W3CDTF">2018-11-27T08:30:17Z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